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5EEB5">
      <w:pPr>
        <w:pStyle w:val="6"/>
        <w:spacing w:line="600" w:lineRule="exact"/>
        <w:jc w:val="center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2026年秋季晋江市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初中数学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林珊娜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名师工作室市级活动安排表</w:t>
      </w:r>
    </w:p>
    <w:tbl>
      <w:tblPr>
        <w:tblStyle w:val="3"/>
        <w:tblW w:w="93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003"/>
        <w:gridCol w:w="1722"/>
        <w:gridCol w:w="1431"/>
        <w:gridCol w:w="3"/>
        <w:gridCol w:w="54"/>
        <w:gridCol w:w="1848"/>
        <w:gridCol w:w="1541"/>
        <w:gridCol w:w="860"/>
      </w:tblGrid>
      <w:tr w14:paraId="2464C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8" w:hRule="atLeast"/>
        </w:trPr>
        <w:tc>
          <w:tcPr>
            <w:tcW w:w="855" w:type="dxa"/>
            <w:vAlign w:val="center"/>
          </w:tcPr>
          <w:p w14:paraId="5EDEE0D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午别</w:t>
            </w:r>
          </w:p>
        </w:tc>
        <w:tc>
          <w:tcPr>
            <w:tcW w:w="1003" w:type="dxa"/>
            <w:vAlign w:val="center"/>
          </w:tcPr>
          <w:p w14:paraId="4A0FD2E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地点</w:t>
            </w:r>
          </w:p>
        </w:tc>
        <w:tc>
          <w:tcPr>
            <w:tcW w:w="1722" w:type="dxa"/>
            <w:vAlign w:val="center"/>
          </w:tcPr>
          <w:p w14:paraId="293CF70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时间安排</w:t>
            </w:r>
          </w:p>
        </w:tc>
        <w:tc>
          <w:tcPr>
            <w:tcW w:w="1488" w:type="dxa"/>
            <w:gridSpan w:val="3"/>
            <w:vAlign w:val="center"/>
          </w:tcPr>
          <w:p w14:paraId="4CFDD19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活动内容</w:t>
            </w:r>
          </w:p>
        </w:tc>
        <w:tc>
          <w:tcPr>
            <w:tcW w:w="1848" w:type="dxa"/>
            <w:vAlign w:val="center"/>
          </w:tcPr>
          <w:p w14:paraId="07F6171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执教者</w:t>
            </w:r>
          </w:p>
        </w:tc>
        <w:tc>
          <w:tcPr>
            <w:tcW w:w="1541" w:type="dxa"/>
            <w:vAlign w:val="center"/>
          </w:tcPr>
          <w:p w14:paraId="50E9B06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指导</w:t>
            </w:r>
          </w:p>
          <w:p w14:paraId="47C3B3E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教师</w:t>
            </w:r>
          </w:p>
        </w:tc>
        <w:tc>
          <w:tcPr>
            <w:tcW w:w="860" w:type="dxa"/>
            <w:vAlign w:val="center"/>
          </w:tcPr>
          <w:p w14:paraId="03B21AD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主持人</w:t>
            </w:r>
          </w:p>
        </w:tc>
      </w:tr>
      <w:tr w14:paraId="1CD91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855" w:type="dxa"/>
            <w:vMerge w:val="restart"/>
            <w:vAlign w:val="center"/>
          </w:tcPr>
          <w:p w14:paraId="5B64D93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10月20日上午</w:t>
            </w:r>
          </w:p>
        </w:tc>
        <w:tc>
          <w:tcPr>
            <w:tcW w:w="1003" w:type="dxa"/>
            <w:vMerge w:val="restart"/>
            <w:vAlign w:val="center"/>
          </w:tcPr>
          <w:p w14:paraId="11B0D60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泉州五中桥南校区</w:t>
            </w:r>
          </w:p>
        </w:tc>
        <w:tc>
          <w:tcPr>
            <w:tcW w:w="1722" w:type="dxa"/>
            <w:vAlign w:val="center"/>
          </w:tcPr>
          <w:p w14:paraId="77ECAB2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8:30-8:50</w:t>
            </w:r>
          </w:p>
        </w:tc>
        <w:tc>
          <w:tcPr>
            <w:tcW w:w="4877" w:type="dxa"/>
            <w:gridSpan w:val="5"/>
            <w:vAlign w:val="center"/>
          </w:tcPr>
          <w:p w14:paraId="2A2FB21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参加人员报到</w:t>
            </w:r>
          </w:p>
        </w:tc>
        <w:tc>
          <w:tcPr>
            <w:tcW w:w="860" w:type="dxa"/>
            <w:vMerge w:val="restart"/>
            <w:vAlign w:val="center"/>
          </w:tcPr>
          <w:p w14:paraId="04B376C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晋江市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江滨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中学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林珊娜</w:t>
            </w:r>
          </w:p>
        </w:tc>
      </w:tr>
      <w:tr w14:paraId="66915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6" w:hRule="atLeast"/>
        </w:trPr>
        <w:tc>
          <w:tcPr>
            <w:tcW w:w="855" w:type="dxa"/>
            <w:vMerge w:val="continue"/>
            <w:vAlign w:val="center"/>
          </w:tcPr>
          <w:p w14:paraId="712EAB83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vMerge w:val="continue"/>
            <w:vAlign w:val="center"/>
          </w:tcPr>
          <w:p w14:paraId="1A73567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722" w:type="dxa"/>
            <w:vAlign w:val="center"/>
          </w:tcPr>
          <w:p w14:paraId="269C118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8:55-9:35</w:t>
            </w:r>
          </w:p>
        </w:tc>
        <w:tc>
          <w:tcPr>
            <w:tcW w:w="1488" w:type="dxa"/>
            <w:gridSpan w:val="3"/>
            <w:vAlign w:val="center"/>
          </w:tcPr>
          <w:p w14:paraId="26475C8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研讨课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《寻黄金之美，探比例之秘—黄金矩形的拓展探究》</w:t>
            </w:r>
          </w:p>
        </w:tc>
        <w:tc>
          <w:tcPr>
            <w:tcW w:w="1848" w:type="dxa"/>
            <w:vAlign w:val="center"/>
          </w:tcPr>
          <w:p w14:paraId="43F2F30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 w14:paraId="60E3F323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晋江市华侨中学</w:t>
            </w:r>
          </w:p>
          <w:p w14:paraId="5C258DF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粘艺思</w:t>
            </w:r>
          </w:p>
          <w:p w14:paraId="20789C2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（团队成员）</w:t>
            </w:r>
          </w:p>
        </w:tc>
        <w:tc>
          <w:tcPr>
            <w:tcW w:w="1541" w:type="dxa"/>
            <w:vAlign w:val="center"/>
          </w:tcPr>
          <w:p w14:paraId="313A498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晋江市华侨中学</w:t>
            </w:r>
          </w:p>
          <w:p w14:paraId="44A7044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朱婉芬</w:t>
            </w:r>
          </w:p>
          <w:p w14:paraId="4193705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（团队成员）</w:t>
            </w:r>
          </w:p>
        </w:tc>
        <w:tc>
          <w:tcPr>
            <w:tcW w:w="860" w:type="dxa"/>
            <w:vMerge w:val="continue"/>
            <w:vAlign w:val="center"/>
          </w:tcPr>
          <w:p w14:paraId="634D5F6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7F03C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5" w:hRule="atLeast"/>
        </w:trPr>
        <w:tc>
          <w:tcPr>
            <w:tcW w:w="855" w:type="dxa"/>
            <w:vMerge w:val="continue"/>
            <w:vAlign w:val="center"/>
          </w:tcPr>
          <w:p w14:paraId="0016910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vMerge w:val="continue"/>
            <w:vAlign w:val="center"/>
          </w:tcPr>
          <w:p w14:paraId="38743A5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722" w:type="dxa"/>
            <w:vAlign w:val="center"/>
          </w:tcPr>
          <w:p w14:paraId="48267F3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10:05-10:45</w:t>
            </w:r>
          </w:p>
        </w:tc>
        <w:tc>
          <w:tcPr>
            <w:tcW w:w="1488" w:type="dxa"/>
            <w:gridSpan w:val="3"/>
            <w:vAlign w:val="center"/>
          </w:tcPr>
          <w:p w14:paraId="7CABB4C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研讨课《寻旋转之形，悟相似之妙 —相似三角形的探究与应用》</w:t>
            </w:r>
          </w:p>
        </w:tc>
        <w:tc>
          <w:tcPr>
            <w:tcW w:w="1848" w:type="dxa"/>
            <w:vAlign w:val="center"/>
          </w:tcPr>
          <w:p w14:paraId="22FBEF4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泉州五中桥南校区</w:t>
            </w:r>
          </w:p>
          <w:p w14:paraId="7588EA0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"/>
              </w:rPr>
              <w:t>刘慧</w:t>
            </w:r>
          </w:p>
          <w:p w14:paraId="3F3F5E8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（团队成员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承办校教师）</w:t>
            </w:r>
          </w:p>
        </w:tc>
        <w:tc>
          <w:tcPr>
            <w:tcW w:w="1541" w:type="dxa"/>
            <w:vAlign w:val="center"/>
          </w:tcPr>
          <w:p w14:paraId="72F52CC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晋江市江滨中学</w:t>
            </w:r>
          </w:p>
          <w:p w14:paraId="7EC51BC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林珊娜</w:t>
            </w:r>
          </w:p>
          <w:p w14:paraId="60AC6C0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（领衔名师）</w:t>
            </w:r>
          </w:p>
        </w:tc>
        <w:tc>
          <w:tcPr>
            <w:tcW w:w="860" w:type="dxa"/>
            <w:vMerge w:val="continue"/>
            <w:vAlign w:val="center"/>
          </w:tcPr>
          <w:p w14:paraId="637FD0D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18C8B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855" w:type="dxa"/>
            <w:vMerge w:val="continue"/>
            <w:vAlign w:val="center"/>
          </w:tcPr>
          <w:p w14:paraId="6D2E32A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vMerge w:val="continue"/>
            <w:vAlign w:val="center"/>
          </w:tcPr>
          <w:p w14:paraId="3E63D12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722" w:type="dxa"/>
            <w:vAlign w:val="center"/>
          </w:tcPr>
          <w:p w14:paraId="1C92E20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11:0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-11: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5</w:t>
            </w:r>
          </w:p>
        </w:tc>
        <w:tc>
          <w:tcPr>
            <w:tcW w:w="4877" w:type="dxa"/>
            <w:gridSpan w:val="5"/>
            <w:vAlign w:val="center"/>
          </w:tcPr>
          <w:p w14:paraId="4E6FC40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评课主题：《相似的探究与应用》</w:t>
            </w:r>
          </w:p>
          <w:p w14:paraId="65DE250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执教者反思、小组研讨、活动总结</w:t>
            </w:r>
          </w:p>
        </w:tc>
        <w:tc>
          <w:tcPr>
            <w:tcW w:w="860" w:type="dxa"/>
            <w:vMerge w:val="continue"/>
            <w:vAlign w:val="center"/>
          </w:tcPr>
          <w:p w14:paraId="397E1D9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24C36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8" w:hRule="atLeast"/>
        </w:trPr>
        <w:tc>
          <w:tcPr>
            <w:tcW w:w="855" w:type="dxa"/>
            <w:vAlign w:val="center"/>
          </w:tcPr>
          <w:p w14:paraId="691D760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午别</w:t>
            </w:r>
          </w:p>
        </w:tc>
        <w:tc>
          <w:tcPr>
            <w:tcW w:w="1003" w:type="dxa"/>
            <w:vAlign w:val="center"/>
          </w:tcPr>
          <w:p w14:paraId="59CBBA7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地点</w:t>
            </w:r>
          </w:p>
        </w:tc>
        <w:tc>
          <w:tcPr>
            <w:tcW w:w="1722" w:type="dxa"/>
            <w:vAlign w:val="center"/>
          </w:tcPr>
          <w:p w14:paraId="48ED187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时间安排</w:t>
            </w:r>
          </w:p>
        </w:tc>
        <w:tc>
          <w:tcPr>
            <w:tcW w:w="1434" w:type="dxa"/>
            <w:gridSpan w:val="2"/>
            <w:vAlign w:val="center"/>
          </w:tcPr>
          <w:p w14:paraId="32FF6D2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活动内容</w:t>
            </w:r>
          </w:p>
        </w:tc>
        <w:tc>
          <w:tcPr>
            <w:tcW w:w="1902" w:type="dxa"/>
            <w:gridSpan w:val="2"/>
            <w:vAlign w:val="center"/>
          </w:tcPr>
          <w:p w14:paraId="44595D9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执教者</w:t>
            </w:r>
          </w:p>
        </w:tc>
        <w:tc>
          <w:tcPr>
            <w:tcW w:w="1541" w:type="dxa"/>
            <w:vAlign w:val="center"/>
          </w:tcPr>
          <w:p w14:paraId="783FA97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指导</w:t>
            </w:r>
          </w:p>
          <w:p w14:paraId="6AFA9DA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教师</w:t>
            </w:r>
          </w:p>
        </w:tc>
        <w:tc>
          <w:tcPr>
            <w:tcW w:w="860" w:type="dxa"/>
            <w:vAlign w:val="center"/>
          </w:tcPr>
          <w:p w14:paraId="6B11EB7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主持人</w:t>
            </w:r>
          </w:p>
        </w:tc>
      </w:tr>
      <w:tr w14:paraId="60618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855" w:type="dxa"/>
            <w:vMerge w:val="restart"/>
            <w:vAlign w:val="center"/>
          </w:tcPr>
          <w:p w14:paraId="43BEEB5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月2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日下午</w:t>
            </w:r>
          </w:p>
        </w:tc>
        <w:tc>
          <w:tcPr>
            <w:tcW w:w="1003" w:type="dxa"/>
            <w:vMerge w:val="restart"/>
            <w:vAlign w:val="center"/>
          </w:tcPr>
          <w:p w14:paraId="524699A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晋江市江滨</w:t>
            </w:r>
          </w:p>
          <w:p w14:paraId="0A14D71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中学</w:t>
            </w:r>
          </w:p>
        </w:tc>
        <w:tc>
          <w:tcPr>
            <w:tcW w:w="1722" w:type="dxa"/>
            <w:vAlign w:val="center"/>
          </w:tcPr>
          <w:p w14:paraId="1980EE8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14:20-14:40</w:t>
            </w:r>
          </w:p>
        </w:tc>
        <w:tc>
          <w:tcPr>
            <w:tcW w:w="4877" w:type="dxa"/>
            <w:gridSpan w:val="5"/>
            <w:vAlign w:val="center"/>
          </w:tcPr>
          <w:p w14:paraId="54B5135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参加人员报到</w:t>
            </w:r>
          </w:p>
        </w:tc>
        <w:tc>
          <w:tcPr>
            <w:tcW w:w="860" w:type="dxa"/>
            <w:vMerge w:val="restart"/>
            <w:vAlign w:val="center"/>
          </w:tcPr>
          <w:p w14:paraId="2A9D8733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晋江市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江滨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中学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黄雅雯</w:t>
            </w:r>
          </w:p>
        </w:tc>
      </w:tr>
      <w:tr w14:paraId="1BEF2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5" w:hRule="atLeast"/>
        </w:trPr>
        <w:tc>
          <w:tcPr>
            <w:tcW w:w="855" w:type="dxa"/>
            <w:vMerge w:val="continue"/>
            <w:vAlign w:val="center"/>
          </w:tcPr>
          <w:p w14:paraId="3106CEB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vMerge w:val="continue"/>
            <w:vAlign w:val="center"/>
          </w:tcPr>
          <w:p w14:paraId="5E160423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722" w:type="dxa"/>
            <w:vAlign w:val="center"/>
          </w:tcPr>
          <w:p w14:paraId="6D82C76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14:50-15:30</w:t>
            </w:r>
          </w:p>
        </w:tc>
        <w:tc>
          <w:tcPr>
            <w:tcW w:w="1434" w:type="dxa"/>
            <w:gridSpan w:val="2"/>
            <w:vAlign w:val="center"/>
          </w:tcPr>
          <w:p w14:paraId="23D05C4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研讨课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《构建实数认知体系，深耕数感核心素养——大单元视角下的实数教学探究》</w:t>
            </w:r>
          </w:p>
        </w:tc>
        <w:tc>
          <w:tcPr>
            <w:tcW w:w="1902" w:type="dxa"/>
            <w:gridSpan w:val="2"/>
            <w:vAlign w:val="center"/>
          </w:tcPr>
          <w:p w14:paraId="3957EB4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晋江市江滨中学</w:t>
            </w:r>
          </w:p>
          <w:p w14:paraId="5F2EF64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张俊盛</w:t>
            </w:r>
          </w:p>
          <w:p w14:paraId="1804B77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（承办校教师）</w:t>
            </w:r>
          </w:p>
        </w:tc>
        <w:tc>
          <w:tcPr>
            <w:tcW w:w="1541" w:type="dxa"/>
            <w:vAlign w:val="center"/>
          </w:tcPr>
          <w:p w14:paraId="0A0F6D2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晋江市江滨中学</w:t>
            </w:r>
          </w:p>
          <w:p w14:paraId="42CE625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黄雅雯</w:t>
            </w:r>
          </w:p>
          <w:p w14:paraId="43ABD37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（团队成员）</w:t>
            </w:r>
          </w:p>
        </w:tc>
        <w:tc>
          <w:tcPr>
            <w:tcW w:w="860" w:type="dxa"/>
            <w:vMerge w:val="continue"/>
            <w:vAlign w:val="center"/>
          </w:tcPr>
          <w:p w14:paraId="5357190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00D7F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5" w:hRule="atLeast"/>
        </w:trPr>
        <w:tc>
          <w:tcPr>
            <w:tcW w:w="855" w:type="dxa"/>
            <w:vMerge w:val="continue"/>
            <w:vAlign w:val="center"/>
          </w:tcPr>
          <w:p w14:paraId="77AAE61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vMerge w:val="continue"/>
            <w:vAlign w:val="center"/>
          </w:tcPr>
          <w:p w14:paraId="0DB6499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722" w:type="dxa"/>
            <w:vAlign w:val="center"/>
          </w:tcPr>
          <w:p w14:paraId="02C07FE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15:45-16:25</w:t>
            </w:r>
          </w:p>
        </w:tc>
        <w:tc>
          <w:tcPr>
            <w:tcW w:w="1434" w:type="dxa"/>
            <w:gridSpan w:val="2"/>
            <w:vAlign w:val="center"/>
          </w:tcPr>
          <w:p w14:paraId="443576C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研讨课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《手拉手模型:全等三角形辅助线的构造与应用》</w:t>
            </w:r>
          </w:p>
        </w:tc>
        <w:tc>
          <w:tcPr>
            <w:tcW w:w="1902" w:type="dxa"/>
            <w:gridSpan w:val="2"/>
            <w:vAlign w:val="center"/>
          </w:tcPr>
          <w:p w14:paraId="0B03728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晋江市陈埭民族中学</w:t>
            </w:r>
          </w:p>
          <w:p w14:paraId="435ACEB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肖秋龙</w:t>
            </w:r>
          </w:p>
          <w:p w14:paraId="773E0FC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（研修人员）</w:t>
            </w:r>
          </w:p>
        </w:tc>
        <w:tc>
          <w:tcPr>
            <w:tcW w:w="1541" w:type="dxa"/>
            <w:vAlign w:val="center"/>
          </w:tcPr>
          <w:p w14:paraId="0FAB035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晋江市西滨中学</w:t>
            </w:r>
          </w:p>
          <w:p w14:paraId="4B152F3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黄婧莹</w:t>
            </w:r>
          </w:p>
          <w:p w14:paraId="1C4DEA7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（团队成员）</w:t>
            </w:r>
          </w:p>
        </w:tc>
        <w:tc>
          <w:tcPr>
            <w:tcW w:w="860" w:type="dxa"/>
            <w:vMerge w:val="continue"/>
            <w:vAlign w:val="center"/>
          </w:tcPr>
          <w:p w14:paraId="340E381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60C30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5" w:hRule="atLeast"/>
        </w:trPr>
        <w:tc>
          <w:tcPr>
            <w:tcW w:w="855" w:type="dxa"/>
            <w:vMerge w:val="continue"/>
            <w:vAlign w:val="center"/>
          </w:tcPr>
          <w:p w14:paraId="40FCDEA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vMerge w:val="continue"/>
            <w:vAlign w:val="center"/>
          </w:tcPr>
          <w:p w14:paraId="1A0AEBA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722" w:type="dxa"/>
            <w:vAlign w:val="center"/>
          </w:tcPr>
          <w:p w14:paraId="0B90A80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16:35-17:15</w:t>
            </w:r>
          </w:p>
        </w:tc>
        <w:tc>
          <w:tcPr>
            <w:tcW w:w="5737" w:type="dxa"/>
            <w:gridSpan w:val="6"/>
            <w:vAlign w:val="center"/>
          </w:tcPr>
          <w:p w14:paraId="1B2C871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0" w:after="120" w:line="288" w:lineRule="auto"/>
              <w:jc w:val="left"/>
              <w:textAlignment w:val="auto"/>
              <w:outlineLvl w:val="1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评课主题：《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大单元视角下的微专题教学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》</w:t>
            </w:r>
          </w:p>
          <w:p w14:paraId="0645551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执教者反思、小组研讨、活动总结</w:t>
            </w:r>
          </w:p>
          <w:p w14:paraId="50B30A0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5EB48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1" w:hRule="atLeast"/>
        </w:trPr>
        <w:tc>
          <w:tcPr>
            <w:tcW w:w="85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88772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午别</w:t>
            </w:r>
          </w:p>
        </w:tc>
        <w:tc>
          <w:tcPr>
            <w:tcW w:w="100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EFEEC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地点</w:t>
            </w:r>
          </w:p>
        </w:tc>
        <w:tc>
          <w:tcPr>
            <w:tcW w:w="17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DD393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时间安排</w:t>
            </w:r>
          </w:p>
        </w:tc>
        <w:tc>
          <w:tcPr>
            <w:tcW w:w="143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DB814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活动内容</w:t>
            </w:r>
          </w:p>
        </w:tc>
        <w:tc>
          <w:tcPr>
            <w:tcW w:w="1905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E6911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执教者</w:t>
            </w:r>
          </w:p>
        </w:tc>
        <w:tc>
          <w:tcPr>
            <w:tcW w:w="154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CF96E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指导</w:t>
            </w:r>
          </w:p>
          <w:p w14:paraId="4A938AB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教师</w:t>
            </w:r>
          </w:p>
        </w:tc>
        <w:tc>
          <w:tcPr>
            <w:tcW w:w="86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D3FF0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主持人</w:t>
            </w:r>
          </w:p>
        </w:tc>
      </w:tr>
      <w:tr w14:paraId="48B0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3" w:hRule="atLeast"/>
        </w:trPr>
        <w:tc>
          <w:tcPr>
            <w:tcW w:w="855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5C26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月2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日</w:t>
            </w:r>
          </w:p>
          <w:p w14:paraId="1674F77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上午</w:t>
            </w:r>
          </w:p>
        </w:tc>
        <w:tc>
          <w:tcPr>
            <w:tcW w:w="1003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2204D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晋江市南侨</w:t>
            </w:r>
          </w:p>
          <w:p w14:paraId="553EFB1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中学</w:t>
            </w:r>
          </w:p>
        </w:tc>
        <w:tc>
          <w:tcPr>
            <w:tcW w:w="17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4A7E4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8:30-8:50</w:t>
            </w:r>
          </w:p>
        </w:tc>
        <w:tc>
          <w:tcPr>
            <w:tcW w:w="4877" w:type="dxa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5500D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参加人员报到</w:t>
            </w:r>
          </w:p>
        </w:tc>
        <w:tc>
          <w:tcPr>
            <w:tcW w:w="860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4947A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晋江市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南侨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中学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洪丽影</w:t>
            </w:r>
          </w:p>
        </w:tc>
      </w:tr>
      <w:tr w14:paraId="2D72C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1" w:hRule="atLeast"/>
        </w:trPr>
        <w:tc>
          <w:tcPr>
            <w:tcW w:w="855" w:type="dxa"/>
            <w:vMerge w:val="continu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E6BB0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vMerge w:val="continu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DE047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11F20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8:55-9:40</w:t>
            </w:r>
          </w:p>
        </w:tc>
        <w:tc>
          <w:tcPr>
            <w:tcW w:w="143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6EDB2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研讨课</w:t>
            </w:r>
          </w:p>
          <w:p w14:paraId="5E025A3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《勾股定理大单元复习课》</w:t>
            </w:r>
          </w:p>
        </w:tc>
        <w:tc>
          <w:tcPr>
            <w:tcW w:w="1905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8D4DE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晋江市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南侨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中学</w:t>
            </w:r>
          </w:p>
          <w:p w14:paraId="10537DC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林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彩霞</w:t>
            </w:r>
          </w:p>
          <w:p w14:paraId="0B8F849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（承办校教师）</w:t>
            </w:r>
          </w:p>
        </w:tc>
        <w:tc>
          <w:tcPr>
            <w:tcW w:w="154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48B56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晋江市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南侨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中学</w:t>
            </w:r>
          </w:p>
          <w:p w14:paraId="1AB3005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洪丽影</w:t>
            </w:r>
          </w:p>
          <w:p w14:paraId="656B8FF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（团队成员）</w:t>
            </w:r>
          </w:p>
        </w:tc>
        <w:tc>
          <w:tcPr>
            <w:tcW w:w="860" w:type="dxa"/>
            <w:vMerge w:val="continu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599CD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42E69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0" w:hRule="atLeast"/>
        </w:trPr>
        <w:tc>
          <w:tcPr>
            <w:tcW w:w="855" w:type="dxa"/>
            <w:vMerge w:val="continu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5071F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vMerge w:val="continu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5FBDB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FFB18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10:10-10:55</w:t>
            </w:r>
          </w:p>
        </w:tc>
        <w:tc>
          <w:tcPr>
            <w:tcW w:w="143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5A60E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研讨课</w:t>
            </w:r>
          </w:p>
          <w:p w14:paraId="0BF478C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《</w:t>
            </w:r>
            <w:r>
              <w:rPr>
                <w:rFonts w:hint="eastAsia"/>
                <w:sz w:val="24"/>
                <w:szCs w:val="24"/>
              </w:rPr>
              <w:t>勾股定理大单元复习</w:t>
            </w:r>
          </w:p>
          <w:p w14:paraId="49E684F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》</w:t>
            </w:r>
          </w:p>
        </w:tc>
        <w:tc>
          <w:tcPr>
            <w:tcW w:w="1905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915AF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晋江市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第一中学</w:t>
            </w:r>
          </w:p>
          <w:p w14:paraId="37489CB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张晓寒</w:t>
            </w:r>
          </w:p>
          <w:p w14:paraId="5C408D4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团队成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员）</w:t>
            </w:r>
          </w:p>
        </w:tc>
        <w:tc>
          <w:tcPr>
            <w:tcW w:w="154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95905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晋江市第一中学</w:t>
            </w:r>
          </w:p>
          <w:p w14:paraId="3053985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苏乌利</w:t>
            </w:r>
          </w:p>
          <w:p w14:paraId="77C6D2C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（团队成员）</w:t>
            </w:r>
          </w:p>
        </w:tc>
        <w:tc>
          <w:tcPr>
            <w:tcW w:w="860" w:type="dxa"/>
            <w:vMerge w:val="continu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BD1A6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40D15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8" w:hRule="atLeast"/>
        </w:trPr>
        <w:tc>
          <w:tcPr>
            <w:tcW w:w="855" w:type="dxa"/>
            <w:vMerge w:val="continu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E4826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03" w:type="dxa"/>
            <w:vMerge w:val="continu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6378A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72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7AB6F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>11:05-11:50</w:t>
            </w:r>
          </w:p>
        </w:tc>
        <w:tc>
          <w:tcPr>
            <w:tcW w:w="4877" w:type="dxa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22DDE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20" w:after="120" w:line="288" w:lineRule="auto"/>
              <w:jc w:val="left"/>
              <w:textAlignment w:val="auto"/>
              <w:outlineLvl w:val="1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评课主题：《勾股定理大单元复习课》</w:t>
            </w:r>
          </w:p>
          <w:p w14:paraId="413CA8B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执教者反思、小组研讨、活动总结</w:t>
            </w:r>
          </w:p>
          <w:p w14:paraId="4A099B7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60" w:type="dxa"/>
            <w:vMerge w:val="continu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6D117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</w:tbl>
    <w:p w14:paraId="7DAFD952">
      <w:pPr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1D570840"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B960E">
    <w:pPr>
      <w:pStyle w:val="2"/>
      <w:framePr w:wrap="around" w:vAnchor="text" w:hAnchor="margin" w:xAlign="outside" w:y="1"/>
      <w:ind w:left="210" w:leftChars="100" w:right="210" w:rightChars="100"/>
      <w:rPr>
        <w:rStyle w:val="5"/>
        <w:rFonts w:ascii="宋体"/>
        <w:b/>
        <w:bCs/>
        <w:sz w:val="28"/>
      </w:rPr>
    </w:pPr>
    <w:r>
      <w:rPr>
        <w:rStyle w:val="5"/>
        <w:rFonts w:hint="eastAsia"/>
        <w:sz w:val="28"/>
      </w:rPr>
      <w:t>—</w:t>
    </w:r>
    <w:r>
      <w:rPr>
        <w:rStyle w:val="5"/>
        <w:sz w:val="28"/>
      </w:rPr>
      <w:t xml:space="preserve"> </w:t>
    </w:r>
    <w:r>
      <w:rPr>
        <w:rStyle w:val="5"/>
        <w:sz w:val="28"/>
      </w:rPr>
      <w:fldChar w:fldCharType="begin"/>
    </w:r>
    <w:r>
      <w:rPr>
        <w:rStyle w:val="5"/>
        <w:sz w:val="28"/>
      </w:rPr>
      <w:instrText xml:space="preserve">PAGE  </w:instrText>
    </w:r>
    <w:r>
      <w:rPr>
        <w:rStyle w:val="5"/>
        <w:sz w:val="28"/>
      </w:rPr>
      <w:fldChar w:fldCharType="separate"/>
    </w:r>
    <w:r>
      <w:rPr>
        <w:rStyle w:val="5"/>
        <w:sz w:val="28"/>
      </w:rPr>
      <w:t>9</w:t>
    </w:r>
    <w:r>
      <w:rPr>
        <w:rStyle w:val="5"/>
        <w:sz w:val="28"/>
      </w:rPr>
      <w:fldChar w:fldCharType="end"/>
    </w:r>
    <w:r>
      <w:rPr>
        <w:rStyle w:val="5"/>
        <w:sz w:val="28"/>
      </w:rPr>
      <w:t xml:space="preserve"> </w:t>
    </w:r>
    <w:r>
      <w:rPr>
        <w:rStyle w:val="5"/>
        <w:rFonts w:hint="eastAsia"/>
        <w:sz w:val="28"/>
      </w:rPr>
      <w:t>—</w:t>
    </w:r>
  </w:p>
  <w:p w14:paraId="36C9FF8A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C40010"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1</w:t>
    </w:r>
    <w:r>
      <w:rPr>
        <w:rStyle w:val="5"/>
      </w:rPr>
      <w:fldChar w:fldCharType="end"/>
    </w:r>
  </w:p>
  <w:p w14:paraId="40D8549A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367B8F"/>
    <w:rsid w:val="3FF6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637</Words>
  <Characters>758</Characters>
  <Lines>0</Lines>
  <Paragraphs>0</Paragraphs>
  <TotalTime>1</TotalTime>
  <ScaleCrop>false</ScaleCrop>
  <LinksUpToDate>false</LinksUpToDate>
  <CharactersWithSpaces>759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2026-01-14T11:34:00Z</dcterms:created>
  <dc:creator>Administrator</dc:creator>
  <cp:lastModifiedBy>木木</cp:lastModifiedBy>
  <dcterms:modified xsi:type="dcterms:W3CDTF">2026-10-13T00:43:15Z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eyJoZGlkIjoiNDYzMTVjY2FiM2RmZjY0Y2E0YWRjOWFhOTZlOWEzNjkiLCJ1c2VySWQiOiIzMTAwMTc1MzAifQ==</vt:lpwstr>
  </property>
  <property fmtid="{D5CDD505-2E9C-101B-9397-08002B2CF9AE}" pid="4" name="ICV">
    <vt:lpwstr>EEC1A2FE5D554E7CAFE8C9F19AEEBEA3_13</vt:lpwstr>
  </property>
</Properties>
</file>