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6C4C8">
      <w:pPr>
        <w:pStyle w:val="6"/>
        <w:spacing w:line="600" w:lineRule="exact"/>
        <w:jc w:val="center"/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  <w:t>附件：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</w:rPr>
        <w:t>2026年秋季晋江市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  <w:t>高中化学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u w:val="none"/>
        </w:rPr>
        <w:t>颜巧艺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</w:rPr>
        <w:t>名师工作室市级活动安排表</w:t>
      </w:r>
    </w:p>
    <w:tbl>
      <w:tblPr>
        <w:tblStyle w:val="3"/>
        <w:tblW w:w="9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567"/>
        <w:gridCol w:w="1418"/>
        <w:gridCol w:w="2551"/>
        <w:gridCol w:w="1695"/>
        <w:gridCol w:w="1613"/>
        <w:gridCol w:w="776"/>
      </w:tblGrid>
      <w:tr w14:paraId="26A10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598" w:type="dxa"/>
            <w:noWrap/>
            <w:vAlign w:val="center"/>
          </w:tcPr>
          <w:p w14:paraId="625678E2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bookmarkStart w:id="0" w:name="_Hlk241427214"/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午别</w:t>
            </w:r>
          </w:p>
        </w:tc>
        <w:tc>
          <w:tcPr>
            <w:tcW w:w="567" w:type="dxa"/>
            <w:noWrap/>
            <w:vAlign w:val="center"/>
          </w:tcPr>
          <w:p w14:paraId="47DE9E35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地点</w:t>
            </w:r>
          </w:p>
        </w:tc>
        <w:tc>
          <w:tcPr>
            <w:tcW w:w="1418" w:type="dxa"/>
            <w:noWrap/>
            <w:vAlign w:val="center"/>
          </w:tcPr>
          <w:p w14:paraId="0FF75138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时间安排</w:t>
            </w:r>
          </w:p>
        </w:tc>
        <w:tc>
          <w:tcPr>
            <w:tcW w:w="2551" w:type="dxa"/>
            <w:noWrap/>
            <w:vAlign w:val="center"/>
          </w:tcPr>
          <w:p w14:paraId="7D0E0D49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活动内容</w:t>
            </w:r>
          </w:p>
        </w:tc>
        <w:tc>
          <w:tcPr>
            <w:tcW w:w="1695" w:type="dxa"/>
            <w:noWrap/>
            <w:vAlign w:val="center"/>
          </w:tcPr>
          <w:p w14:paraId="4F6B0252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执教者</w:t>
            </w:r>
          </w:p>
        </w:tc>
        <w:tc>
          <w:tcPr>
            <w:tcW w:w="1613" w:type="dxa"/>
            <w:noWrap/>
            <w:vAlign w:val="center"/>
          </w:tcPr>
          <w:p w14:paraId="764326DC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指导</w:t>
            </w:r>
          </w:p>
          <w:p w14:paraId="2BA32298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教师</w:t>
            </w:r>
          </w:p>
        </w:tc>
        <w:tc>
          <w:tcPr>
            <w:tcW w:w="776" w:type="dxa"/>
            <w:noWrap/>
            <w:vAlign w:val="center"/>
          </w:tcPr>
          <w:p w14:paraId="63293F6A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主持人</w:t>
            </w:r>
          </w:p>
        </w:tc>
      </w:tr>
      <w:tr w14:paraId="4AAF8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8" w:type="dxa"/>
            <w:vMerge w:val="restart"/>
            <w:noWrap/>
            <w:vAlign w:val="center"/>
          </w:tcPr>
          <w:p w14:paraId="4D598E56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bookmarkStart w:id="1" w:name="_Hlk241423066"/>
            <w:r>
              <w:rPr>
                <w:rFonts w:hint="eastAsia" w:ascii="宋体" w:hAnsi="宋体" w:eastAsia="宋体" w:cs="宋体"/>
                <w:szCs w:val="21"/>
              </w:rPr>
              <w:t>10月30日上午</w:t>
            </w:r>
          </w:p>
        </w:tc>
        <w:tc>
          <w:tcPr>
            <w:tcW w:w="567" w:type="dxa"/>
            <w:vMerge w:val="restart"/>
            <w:noWrap/>
            <w:vAlign w:val="center"/>
          </w:tcPr>
          <w:p w14:paraId="4B4A8628">
            <w:p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平山中学</w:t>
            </w:r>
          </w:p>
        </w:tc>
        <w:tc>
          <w:tcPr>
            <w:tcW w:w="1418" w:type="dxa"/>
            <w:noWrap/>
            <w:vAlign w:val="center"/>
          </w:tcPr>
          <w:p w14:paraId="17D4F1DC">
            <w:pPr>
              <w:widowControl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8：30-8：45</w:t>
            </w:r>
          </w:p>
        </w:tc>
        <w:tc>
          <w:tcPr>
            <w:tcW w:w="5859" w:type="dxa"/>
            <w:gridSpan w:val="3"/>
            <w:noWrap/>
            <w:vAlign w:val="center"/>
          </w:tcPr>
          <w:p w14:paraId="3D78356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参加人员报到</w:t>
            </w:r>
          </w:p>
        </w:tc>
        <w:tc>
          <w:tcPr>
            <w:tcW w:w="776" w:type="dxa"/>
            <w:vMerge w:val="restart"/>
            <w:noWrap/>
            <w:vAlign w:val="center"/>
          </w:tcPr>
          <w:p w14:paraId="42EB9FC2">
            <w:pPr>
              <w:widowControl/>
              <w:spacing w:line="240" w:lineRule="auto"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平山中学</w:t>
            </w:r>
          </w:p>
          <w:p w14:paraId="347BF9F8">
            <w:pPr>
              <w:widowControl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姚顺金</w:t>
            </w:r>
          </w:p>
        </w:tc>
      </w:tr>
      <w:tr w14:paraId="686E9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598" w:type="dxa"/>
            <w:vMerge w:val="continue"/>
            <w:noWrap/>
            <w:vAlign w:val="center"/>
          </w:tcPr>
          <w:p w14:paraId="3DA925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bookmarkStart w:id="2" w:name="OLE_LINK137"/>
            <w:bookmarkStart w:id="3" w:name="OLE_LINK138"/>
          </w:p>
        </w:tc>
        <w:tc>
          <w:tcPr>
            <w:tcW w:w="567" w:type="dxa"/>
            <w:vMerge w:val="continue"/>
            <w:noWrap/>
            <w:vAlign w:val="center"/>
          </w:tcPr>
          <w:p w14:paraId="7CE6DA89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418" w:type="dxa"/>
            <w:noWrap/>
            <w:vAlign w:val="center"/>
          </w:tcPr>
          <w:p w14:paraId="69699900">
            <w:pPr>
              <w:widowControl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8:55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-9:40</w:t>
            </w:r>
          </w:p>
        </w:tc>
        <w:tc>
          <w:tcPr>
            <w:tcW w:w="2551" w:type="dxa"/>
            <w:noWrap/>
            <w:vAlign w:val="center"/>
          </w:tcPr>
          <w:p w14:paraId="7CA3EEBF">
            <w:pPr>
              <w:spacing w:line="24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研讨课</w:t>
            </w:r>
            <w:bookmarkStart w:id="4" w:name="OLE_LINK4"/>
            <w:r>
              <w:rPr>
                <w:rFonts w:hint="eastAsia" w:ascii="宋体" w:hAnsi="宋体" w:eastAsia="宋体" w:cs="宋体"/>
                <w:szCs w:val="21"/>
              </w:rPr>
              <w:t>：高三年《三阶留白促内化 任务探究育素养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——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“3+2+5” 模式下硫代硫酸钠的性质与制备探究</w:t>
            </w:r>
            <w:bookmarkEnd w:id="4"/>
            <w:r>
              <w:rPr>
                <w:rFonts w:hint="eastAsia" w:ascii="宋体" w:hAnsi="宋体" w:eastAsia="宋体" w:cs="宋体"/>
                <w:szCs w:val="21"/>
              </w:rPr>
              <w:t>》第一课时</w:t>
            </w:r>
          </w:p>
        </w:tc>
        <w:tc>
          <w:tcPr>
            <w:tcW w:w="1695" w:type="dxa"/>
            <w:noWrap/>
            <w:vAlign w:val="center"/>
          </w:tcPr>
          <w:p w14:paraId="1E59C37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平山中学</w:t>
            </w:r>
          </w:p>
          <w:p w14:paraId="4C5BFD83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张美容（承办校教师）</w:t>
            </w:r>
          </w:p>
        </w:tc>
        <w:tc>
          <w:tcPr>
            <w:tcW w:w="1613" w:type="dxa"/>
            <w:noWrap/>
            <w:vAlign w:val="center"/>
          </w:tcPr>
          <w:p w14:paraId="4A5F91B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bookmarkStart w:id="5" w:name="OLE_LINK8"/>
            <w:bookmarkStart w:id="6" w:name="OLE_LINK7"/>
            <w:r>
              <w:rPr>
                <w:rFonts w:hint="eastAsia" w:ascii="宋体" w:hAnsi="宋体" w:eastAsia="宋体" w:cs="宋体"/>
                <w:szCs w:val="21"/>
              </w:rPr>
              <w:t>平山中学</w:t>
            </w:r>
          </w:p>
          <w:p w14:paraId="03562A8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郑清芳（承办校教师）</w:t>
            </w:r>
            <w:bookmarkEnd w:id="5"/>
            <w:bookmarkEnd w:id="6"/>
          </w:p>
        </w:tc>
        <w:tc>
          <w:tcPr>
            <w:tcW w:w="776" w:type="dxa"/>
            <w:vMerge w:val="continue"/>
            <w:noWrap/>
            <w:vAlign w:val="center"/>
          </w:tcPr>
          <w:p w14:paraId="40686A3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bookmarkEnd w:id="1"/>
      <w:tr w14:paraId="4790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598" w:type="dxa"/>
            <w:vMerge w:val="continue"/>
            <w:noWrap/>
            <w:vAlign w:val="center"/>
          </w:tcPr>
          <w:p w14:paraId="3F27BF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bookmarkStart w:id="7" w:name="OLE_LINK140"/>
            <w:bookmarkStart w:id="8" w:name="OLE_LINK139"/>
          </w:p>
        </w:tc>
        <w:tc>
          <w:tcPr>
            <w:tcW w:w="567" w:type="dxa"/>
            <w:vMerge w:val="continue"/>
            <w:noWrap/>
            <w:vAlign w:val="center"/>
          </w:tcPr>
          <w:p w14:paraId="0602A4DE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418" w:type="dxa"/>
            <w:noWrap/>
            <w:vAlign w:val="center"/>
          </w:tcPr>
          <w:p w14:paraId="571E62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10:05-10:50</w:t>
            </w:r>
          </w:p>
        </w:tc>
        <w:tc>
          <w:tcPr>
            <w:tcW w:w="2551" w:type="dxa"/>
            <w:noWrap/>
            <w:vAlign w:val="center"/>
          </w:tcPr>
          <w:p w14:paraId="7ED62CAC">
            <w:pPr>
              <w:spacing w:line="24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研讨课：高三年《三阶留白促内化 任务探究育素养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——</w:t>
            </w:r>
            <w:bookmarkStart w:id="32" w:name="_GoBack"/>
            <w:bookmarkEnd w:id="32"/>
            <w:r>
              <w:rPr>
                <w:rFonts w:hint="eastAsia" w:ascii="宋体" w:hAnsi="宋体" w:eastAsia="宋体" w:cs="宋体"/>
                <w:szCs w:val="21"/>
              </w:rPr>
              <w:t>“3+2+5” 模式下硫代硫酸钠的性质与制备探究》第二课时</w:t>
            </w:r>
          </w:p>
        </w:tc>
        <w:tc>
          <w:tcPr>
            <w:tcW w:w="1695" w:type="dxa"/>
            <w:noWrap/>
            <w:vAlign w:val="center"/>
          </w:tcPr>
          <w:p w14:paraId="43A052A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bookmarkStart w:id="9" w:name="OLE_LINK141"/>
            <w:r>
              <w:rPr>
                <w:rFonts w:hint="eastAsia" w:ascii="宋体" w:hAnsi="宋体" w:eastAsia="宋体" w:cs="宋体"/>
                <w:szCs w:val="21"/>
              </w:rPr>
              <w:t>平山中学</w:t>
            </w:r>
          </w:p>
          <w:p w14:paraId="13391752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吴榕榕（团队成员）</w:t>
            </w:r>
            <w:bookmarkEnd w:id="9"/>
          </w:p>
          <w:p w14:paraId="7E7EBC1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613" w:type="dxa"/>
            <w:noWrap/>
            <w:vAlign w:val="center"/>
          </w:tcPr>
          <w:p w14:paraId="63EC6024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养正</w:t>
            </w:r>
            <w:r>
              <w:rPr>
                <w:rFonts w:hint="eastAsia" w:ascii="宋体" w:hAnsi="宋体" w:eastAsia="宋体" w:cs="宋体"/>
                <w:szCs w:val="21"/>
              </w:rPr>
              <w:t>中学</w:t>
            </w:r>
          </w:p>
          <w:p w14:paraId="1F5321F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颜巧艺</w:t>
            </w:r>
            <w:r>
              <w:rPr>
                <w:rFonts w:hint="eastAsia" w:ascii="宋体" w:hAnsi="宋体" w:eastAsia="宋体" w:cs="宋体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领衔人</w:t>
            </w:r>
            <w:r>
              <w:rPr>
                <w:rFonts w:hint="eastAsia" w:ascii="宋体" w:hAnsi="宋体" w:eastAsia="宋体" w:cs="宋体"/>
                <w:szCs w:val="21"/>
              </w:rPr>
              <w:t>）</w:t>
            </w:r>
          </w:p>
        </w:tc>
        <w:tc>
          <w:tcPr>
            <w:tcW w:w="776" w:type="dxa"/>
            <w:vMerge w:val="continue"/>
            <w:noWrap/>
            <w:vAlign w:val="center"/>
          </w:tcPr>
          <w:p w14:paraId="26B2C2A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bookmarkEnd w:id="2"/>
      <w:bookmarkEnd w:id="3"/>
      <w:tr w14:paraId="0BF5F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598" w:type="dxa"/>
            <w:vMerge w:val="continue"/>
            <w:noWrap/>
            <w:vAlign w:val="center"/>
          </w:tcPr>
          <w:p w14:paraId="38B5570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noWrap/>
            <w:vAlign w:val="center"/>
          </w:tcPr>
          <w:p w14:paraId="33A0A864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418" w:type="dxa"/>
            <w:noWrap/>
            <w:vAlign w:val="center"/>
          </w:tcPr>
          <w:p w14:paraId="384177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11:00-12:00</w:t>
            </w:r>
          </w:p>
        </w:tc>
        <w:tc>
          <w:tcPr>
            <w:tcW w:w="5859" w:type="dxa"/>
            <w:gridSpan w:val="3"/>
            <w:noWrap/>
            <w:vAlign w:val="center"/>
          </w:tcPr>
          <w:p w14:paraId="113B8CC2">
            <w:pPr>
              <w:spacing w:line="24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执教者说课反思、与会代表交流研讨主题:</w:t>
            </w:r>
          </w:p>
          <w:p w14:paraId="79418172">
            <w:pPr>
              <w:spacing w:line="24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《基于深度学习的高中化学</w:t>
            </w:r>
            <w:bookmarkStart w:id="10" w:name="OLE_LINK61"/>
            <w:bookmarkStart w:id="11" w:name="OLE_LINK60"/>
            <w:r>
              <w:rPr>
                <w:rFonts w:hint="eastAsia" w:ascii="宋体" w:hAnsi="宋体" w:eastAsia="宋体" w:cs="宋体"/>
                <w:szCs w:val="21"/>
              </w:rPr>
              <w:t>“一体重构-三阶留白</w:t>
            </w:r>
            <w:bookmarkEnd w:id="10"/>
            <w:bookmarkEnd w:id="11"/>
            <w:r>
              <w:rPr>
                <w:rFonts w:hint="eastAsia" w:ascii="宋体" w:hAnsi="宋体" w:eastAsia="宋体" w:cs="宋体"/>
                <w:szCs w:val="21"/>
              </w:rPr>
              <w:t>”的教学模式的探究与实践》</w:t>
            </w:r>
          </w:p>
        </w:tc>
        <w:tc>
          <w:tcPr>
            <w:tcW w:w="776" w:type="dxa"/>
            <w:vMerge w:val="continue"/>
            <w:noWrap/>
            <w:vAlign w:val="center"/>
          </w:tcPr>
          <w:p w14:paraId="6891245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bookmarkEnd w:id="0"/>
      <w:bookmarkEnd w:id="7"/>
      <w:bookmarkEnd w:id="8"/>
      <w:tr w14:paraId="5257C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598" w:type="dxa"/>
            <w:vMerge w:val="restart"/>
            <w:noWrap/>
            <w:vAlign w:val="center"/>
          </w:tcPr>
          <w:p w14:paraId="09D98FB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11月20日上午</w:t>
            </w:r>
          </w:p>
        </w:tc>
        <w:tc>
          <w:tcPr>
            <w:tcW w:w="567" w:type="dxa"/>
            <w:vMerge w:val="restart"/>
            <w:noWrap/>
            <w:vAlign w:val="center"/>
          </w:tcPr>
          <w:p w14:paraId="5F81D6C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松熹学校</w:t>
            </w:r>
          </w:p>
        </w:tc>
        <w:tc>
          <w:tcPr>
            <w:tcW w:w="1418" w:type="dxa"/>
            <w:noWrap/>
            <w:vAlign w:val="center"/>
          </w:tcPr>
          <w:p w14:paraId="2536010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8：30-8：45</w:t>
            </w:r>
          </w:p>
        </w:tc>
        <w:tc>
          <w:tcPr>
            <w:tcW w:w="5859" w:type="dxa"/>
            <w:gridSpan w:val="3"/>
            <w:noWrap/>
            <w:vAlign w:val="center"/>
          </w:tcPr>
          <w:p w14:paraId="681549B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参加人员报到</w:t>
            </w:r>
          </w:p>
        </w:tc>
        <w:tc>
          <w:tcPr>
            <w:tcW w:w="776" w:type="dxa"/>
            <w:vMerge w:val="restart"/>
            <w:noWrap/>
            <w:vAlign w:val="center"/>
          </w:tcPr>
          <w:p w14:paraId="623E46D2">
            <w:pPr>
              <w:widowControl/>
              <w:jc w:val="center"/>
              <w:rPr>
                <w:rFonts w:ascii="宋体" w:hAnsi="宋体"/>
                <w:szCs w:val="21"/>
              </w:rPr>
            </w:pPr>
            <w:bookmarkStart w:id="12" w:name="OLE_LINK12"/>
            <w:bookmarkStart w:id="13" w:name="OLE_LINK11"/>
            <w:r>
              <w:rPr>
                <w:rFonts w:hint="eastAsia" w:ascii="inherit" w:hAnsi="inherit"/>
                <w:szCs w:val="21"/>
              </w:rPr>
              <w:t>养正中学</w:t>
            </w:r>
            <w:bookmarkEnd w:id="12"/>
            <w:bookmarkEnd w:id="13"/>
            <w:r>
              <w:rPr>
                <w:rFonts w:hint="eastAsia" w:ascii="inherit" w:hAnsi="inherit"/>
                <w:szCs w:val="21"/>
              </w:rPr>
              <w:t>刘淼</w:t>
            </w:r>
          </w:p>
        </w:tc>
      </w:tr>
      <w:tr w14:paraId="772E6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598" w:type="dxa"/>
            <w:vMerge w:val="continue"/>
            <w:noWrap/>
            <w:vAlign w:val="center"/>
          </w:tcPr>
          <w:p w14:paraId="147FB324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noWrap/>
            <w:vAlign w:val="center"/>
          </w:tcPr>
          <w:p w14:paraId="60CE0F5D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18" w:type="dxa"/>
            <w:noWrap/>
            <w:vAlign w:val="center"/>
          </w:tcPr>
          <w:p w14:paraId="2A59BB7F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8:55</w:t>
            </w:r>
            <w:r>
              <w:rPr>
                <w:rFonts w:hint="eastAsia" w:ascii="宋体" w:hAnsi="宋体"/>
                <w:kern w:val="0"/>
                <w:szCs w:val="21"/>
              </w:rPr>
              <w:t>-9:40</w:t>
            </w:r>
          </w:p>
        </w:tc>
        <w:tc>
          <w:tcPr>
            <w:tcW w:w="2551" w:type="dxa"/>
            <w:noWrap/>
            <w:vAlign w:val="center"/>
          </w:tcPr>
          <w:p w14:paraId="47716885">
            <w:pPr>
              <w:spacing w:line="240" w:lineRule="auto"/>
              <w:rPr>
                <w:rFonts w:ascii="inherit" w:hAnsi="inherit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研讨课：高一年《氧化还原反应》</w:t>
            </w:r>
          </w:p>
        </w:tc>
        <w:tc>
          <w:tcPr>
            <w:tcW w:w="1695" w:type="dxa"/>
            <w:noWrap/>
            <w:vAlign w:val="center"/>
          </w:tcPr>
          <w:p w14:paraId="7DA72E1B">
            <w:pPr>
              <w:widowControl/>
              <w:spacing w:line="240" w:lineRule="auto"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  <w:lang w:eastAsia="zh-CN"/>
              </w:rPr>
              <w:t>养正</w:t>
            </w:r>
            <w:r>
              <w:rPr>
                <w:rFonts w:hint="eastAsia" w:ascii="inherit" w:hAnsi="inherit"/>
                <w:szCs w:val="21"/>
              </w:rPr>
              <w:t>中学</w:t>
            </w:r>
          </w:p>
          <w:p w14:paraId="3D5B3D95">
            <w:pPr>
              <w:widowControl/>
              <w:spacing w:line="240" w:lineRule="auto"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蔡铭育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eastAsia="zh-CN"/>
              </w:rPr>
              <w:t>团队成员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613" w:type="dxa"/>
            <w:noWrap/>
            <w:vAlign w:val="center"/>
          </w:tcPr>
          <w:p w14:paraId="3AE4E988">
            <w:pPr>
              <w:widowControl/>
              <w:spacing w:line="240" w:lineRule="auto"/>
              <w:jc w:val="center"/>
              <w:rPr>
                <w:rFonts w:hint="eastAsia"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养正中学</w:t>
            </w:r>
          </w:p>
          <w:p w14:paraId="4C73DB54">
            <w:pPr>
              <w:widowControl/>
              <w:spacing w:line="240" w:lineRule="auto"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颜巧艺</w:t>
            </w:r>
            <w:r>
              <w:rPr>
                <w:rFonts w:hint="eastAsia" w:ascii="宋体" w:hAnsi="宋体"/>
                <w:szCs w:val="21"/>
              </w:rPr>
              <w:t>（领衔人）</w:t>
            </w:r>
          </w:p>
        </w:tc>
        <w:tc>
          <w:tcPr>
            <w:tcW w:w="776" w:type="dxa"/>
            <w:vMerge w:val="continue"/>
            <w:noWrap/>
            <w:vAlign w:val="center"/>
          </w:tcPr>
          <w:p w14:paraId="13D6956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C253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  <w:jc w:val="center"/>
        </w:trPr>
        <w:tc>
          <w:tcPr>
            <w:tcW w:w="598" w:type="dxa"/>
            <w:vMerge w:val="continue"/>
            <w:noWrap/>
            <w:vAlign w:val="center"/>
          </w:tcPr>
          <w:p w14:paraId="75E2739E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noWrap/>
            <w:vAlign w:val="center"/>
          </w:tcPr>
          <w:p w14:paraId="3AE875CD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18" w:type="dxa"/>
            <w:noWrap/>
            <w:vAlign w:val="center"/>
          </w:tcPr>
          <w:p w14:paraId="7F5BB5A4">
            <w:pPr>
              <w:widowControl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10:00-11:30</w:t>
            </w:r>
          </w:p>
        </w:tc>
        <w:tc>
          <w:tcPr>
            <w:tcW w:w="2551" w:type="dxa"/>
            <w:noWrap/>
            <w:vAlign w:val="center"/>
          </w:tcPr>
          <w:p w14:paraId="21C77A9D">
            <w:pPr>
              <w:spacing w:line="24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讲座《</w:t>
            </w:r>
            <w:bookmarkStart w:id="14" w:name="OLE_LINK171"/>
            <w:bookmarkStart w:id="15" w:name="OLE_LINK170"/>
            <w:r>
              <w:rPr>
                <w:rFonts w:hint="eastAsia" w:ascii="宋体" w:hAnsi="宋体"/>
                <w:szCs w:val="21"/>
              </w:rPr>
              <w:t>学科理解下</w:t>
            </w:r>
            <w:bookmarkEnd w:id="14"/>
            <w:bookmarkEnd w:id="15"/>
            <w:r>
              <w:rPr>
                <w:rFonts w:hint="eastAsia" w:ascii="宋体" w:hAnsi="宋体"/>
                <w:szCs w:val="21"/>
              </w:rPr>
              <w:t>的高中化学教学》</w:t>
            </w:r>
          </w:p>
        </w:tc>
        <w:tc>
          <w:tcPr>
            <w:tcW w:w="1695" w:type="dxa"/>
            <w:noWrap/>
            <w:vAlign w:val="center"/>
          </w:tcPr>
          <w:p w14:paraId="3399A524">
            <w:pPr>
              <w:widowControl/>
              <w:spacing w:line="240" w:lineRule="auto"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养正中学</w:t>
            </w:r>
          </w:p>
          <w:p w14:paraId="01FFB2D6">
            <w:pPr>
              <w:widowControl/>
              <w:spacing w:line="240" w:lineRule="auto"/>
              <w:jc w:val="center"/>
              <w:rPr>
                <w:rFonts w:ascii="宋体" w:hAnsi="宋体"/>
                <w:szCs w:val="21"/>
              </w:rPr>
            </w:pPr>
            <w:bookmarkStart w:id="16" w:name="OLE_LINK133"/>
            <w:bookmarkStart w:id="17" w:name="OLE_LINK132"/>
            <w:r>
              <w:rPr>
                <w:rFonts w:hint="eastAsia" w:ascii="宋体" w:hAnsi="宋体"/>
                <w:szCs w:val="21"/>
              </w:rPr>
              <w:t>颜巧艺</w:t>
            </w:r>
            <w:bookmarkEnd w:id="16"/>
            <w:bookmarkEnd w:id="17"/>
            <w:r>
              <w:rPr>
                <w:rFonts w:hint="eastAsia" w:ascii="宋体" w:hAnsi="宋体"/>
                <w:szCs w:val="21"/>
              </w:rPr>
              <w:t>（领衔人）</w:t>
            </w:r>
          </w:p>
        </w:tc>
        <w:tc>
          <w:tcPr>
            <w:tcW w:w="1613" w:type="dxa"/>
            <w:noWrap/>
            <w:vAlign w:val="center"/>
          </w:tcPr>
          <w:p w14:paraId="6B7AC799">
            <w:pPr>
              <w:widowControl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76" w:type="dxa"/>
            <w:vMerge w:val="continue"/>
            <w:noWrap/>
            <w:vAlign w:val="center"/>
          </w:tcPr>
          <w:p w14:paraId="5631AC3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6B184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598" w:type="dxa"/>
            <w:vMerge w:val="continue"/>
            <w:noWrap/>
            <w:vAlign w:val="center"/>
          </w:tcPr>
          <w:p w14:paraId="41F63EB1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noWrap/>
            <w:vAlign w:val="center"/>
          </w:tcPr>
          <w:p w14:paraId="4AE1AA4B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18" w:type="dxa"/>
            <w:noWrap/>
            <w:vAlign w:val="center"/>
          </w:tcPr>
          <w:p w14:paraId="4A63331F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11</w:t>
            </w:r>
            <w:bookmarkStart w:id="18" w:name="OLE_LINK9"/>
            <w:bookmarkStart w:id="19" w:name="OLE_LINK10"/>
            <w:r>
              <w:rPr>
                <w:rFonts w:hint="eastAsia" w:ascii="宋体" w:hAnsi="宋体"/>
                <w:kern w:val="0"/>
                <w:szCs w:val="21"/>
              </w:rPr>
              <w:t>:30-12:10</w:t>
            </w:r>
            <w:bookmarkEnd w:id="18"/>
            <w:bookmarkEnd w:id="19"/>
          </w:p>
        </w:tc>
        <w:tc>
          <w:tcPr>
            <w:tcW w:w="5859" w:type="dxa"/>
            <w:gridSpan w:val="3"/>
            <w:noWrap/>
            <w:vAlign w:val="center"/>
          </w:tcPr>
          <w:p w14:paraId="0F487F4C">
            <w:pPr>
              <w:spacing w:line="24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执教者说课反思、与会代表交流研讨主题</w:t>
            </w:r>
            <w:r>
              <w:rPr>
                <w:rFonts w:hint="eastAsia" w:ascii="宋体" w:hAnsi="宋体"/>
                <w:szCs w:val="21"/>
              </w:rPr>
              <w:t>：</w:t>
            </w:r>
          </w:p>
          <w:p w14:paraId="3E9F6C96">
            <w:pPr>
              <w:spacing w:line="24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《立足本校学情的高中化学教学》</w:t>
            </w:r>
          </w:p>
        </w:tc>
        <w:tc>
          <w:tcPr>
            <w:tcW w:w="776" w:type="dxa"/>
            <w:vMerge w:val="continue"/>
            <w:noWrap/>
            <w:vAlign w:val="center"/>
          </w:tcPr>
          <w:p w14:paraId="1BC947A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5DA5B7F8">
      <w:pPr>
        <w:rPr>
          <w:sz w:val="28"/>
          <w:szCs w:val="36"/>
        </w:rPr>
      </w:pPr>
    </w:p>
    <w:p w14:paraId="2AC27221">
      <w:pPr>
        <w:rPr>
          <w:sz w:val="28"/>
          <w:szCs w:val="36"/>
        </w:rPr>
      </w:pPr>
    </w:p>
    <w:tbl>
      <w:tblPr>
        <w:tblStyle w:val="3"/>
        <w:tblW w:w="9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997"/>
        <w:gridCol w:w="1390"/>
        <w:gridCol w:w="1720"/>
        <w:gridCol w:w="1818"/>
        <w:gridCol w:w="1613"/>
        <w:gridCol w:w="776"/>
      </w:tblGrid>
      <w:tr w14:paraId="19532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904" w:type="dxa"/>
            <w:noWrap/>
            <w:vAlign w:val="center"/>
          </w:tcPr>
          <w:p w14:paraId="76C0D84D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午别</w:t>
            </w:r>
          </w:p>
        </w:tc>
        <w:tc>
          <w:tcPr>
            <w:tcW w:w="997" w:type="dxa"/>
            <w:noWrap/>
            <w:vAlign w:val="center"/>
          </w:tcPr>
          <w:p w14:paraId="1F2D79AC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地点</w:t>
            </w:r>
          </w:p>
        </w:tc>
        <w:tc>
          <w:tcPr>
            <w:tcW w:w="1390" w:type="dxa"/>
            <w:noWrap/>
            <w:vAlign w:val="center"/>
          </w:tcPr>
          <w:p w14:paraId="04D1E8E5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时间安排</w:t>
            </w:r>
          </w:p>
        </w:tc>
        <w:tc>
          <w:tcPr>
            <w:tcW w:w="1720" w:type="dxa"/>
            <w:noWrap/>
            <w:vAlign w:val="center"/>
          </w:tcPr>
          <w:p w14:paraId="5D9A7F55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活动内容</w:t>
            </w:r>
          </w:p>
        </w:tc>
        <w:tc>
          <w:tcPr>
            <w:tcW w:w="1818" w:type="dxa"/>
            <w:noWrap/>
            <w:vAlign w:val="center"/>
          </w:tcPr>
          <w:p w14:paraId="6A846CC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执教者</w:t>
            </w:r>
          </w:p>
        </w:tc>
        <w:tc>
          <w:tcPr>
            <w:tcW w:w="1613" w:type="dxa"/>
            <w:noWrap/>
            <w:vAlign w:val="center"/>
          </w:tcPr>
          <w:p w14:paraId="7F20871C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指导</w:t>
            </w:r>
          </w:p>
          <w:p w14:paraId="716ABD54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教师</w:t>
            </w:r>
          </w:p>
        </w:tc>
        <w:tc>
          <w:tcPr>
            <w:tcW w:w="776" w:type="dxa"/>
            <w:noWrap/>
            <w:vAlign w:val="center"/>
          </w:tcPr>
          <w:p w14:paraId="552D9951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主持人</w:t>
            </w:r>
          </w:p>
        </w:tc>
      </w:tr>
      <w:tr w14:paraId="43B54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904" w:type="dxa"/>
            <w:vMerge w:val="restart"/>
            <w:noWrap/>
            <w:vAlign w:val="center"/>
          </w:tcPr>
          <w:p w14:paraId="3E5B2E3E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1月8日上午</w:t>
            </w:r>
          </w:p>
        </w:tc>
        <w:tc>
          <w:tcPr>
            <w:tcW w:w="997" w:type="dxa"/>
            <w:vMerge w:val="restart"/>
            <w:noWrap/>
            <w:vAlign w:val="center"/>
          </w:tcPr>
          <w:p w14:paraId="78429F9D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晋江学校</w:t>
            </w:r>
          </w:p>
        </w:tc>
        <w:tc>
          <w:tcPr>
            <w:tcW w:w="1390" w:type="dxa"/>
            <w:noWrap/>
            <w:vAlign w:val="center"/>
          </w:tcPr>
          <w:p w14:paraId="06FE667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8：30-9：00</w:t>
            </w:r>
          </w:p>
        </w:tc>
        <w:tc>
          <w:tcPr>
            <w:tcW w:w="5151" w:type="dxa"/>
            <w:gridSpan w:val="3"/>
            <w:noWrap/>
            <w:vAlign w:val="center"/>
          </w:tcPr>
          <w:p w14:paraId="2408F6A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参加人员报到</w:t>
            </w:r>
          </w:p>
        </w:tc>
        <w:tc>
          <w:tcPr>
            <w:tcW w:w="776" w:type="dxa"/>
            <w:vMerge w:val="restart"/>
            <w:noWrap/>
            <w:vAlign w:val="center"/>
          </w:tcPr>
          <w:p w14:paraId="1EA6565B">
            <w:pPr>
              <w:widowControl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侨声中学施俊芳</w:t>
            </w:r>
          </w:p>
        </w:tc>
      </w:tr>
      <w:tr w14:paraId="26FF7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904" w:type="dxa"/>
            <w:vMerge w:val="continue"/>
            <w:noWrap/>
            <w:vAlign w:val="center"/>
          </w:tcPr>
          <w:p w14:paraId="1A504E73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97" w:type="dxa"/>
            <w:vMerge w:val="continue"/>
            <w:noWrap/>
            <w:vAlign w:val="center"/>
          </w:tcPr>
          <w:p w14:paraId="5D0ABB8D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90" w:type="dxa"/>
            <w:noWrap/>
            <w:vAlign w:val="center"/>
          </w:tcPr>
          <w:p w14:paraId="7778D0CB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9:15</w:t>
            </w:r>
            <w:r>
              <w:rPr>
                <w:rFonts w:hint="eastAsia" w:ascii="宋体" w:hAnsi="宋体"/>
                <w:kern w:val="0"/>
                <w:szCs w:val="21"/>
              </w:rPr>
              <w:t>-10:00</w:t>
            </w:r>
          </w:p>
        </w:tc>
        <w:tc>
          <w:tcPr>
            <w:tcW w:w="1720" w:type="dxa"/>
            <w:noWrap/>
            <w:vAlign w:val="center"/>
          </w:tcPr>
          <w:p w14:paraId="1421E78E">
            <w:pPr>
              <w:spacing w:line="240" w:lineRule="auto"/>
              <w:rPr>
                <w:rFonts w:ascii="inherit" w:hAnsi="inherit" w:eastAsia="宋体"/>
                <w:szCs w:val="21"/>
              </w:rPr>
            </w:pPr>
            <w:bookmarkStart w:id="20" w:name="OLE_LINK42"/>
            <w:bookmarkStart w:id="21" w:name="OLE_LINK43"/>
            <w:r>
              <w:rPr>
                <w:rFonts w:hint="eastAsia" w:ascii="宋体" w:hAnsi="宋体"/>
                <w:szCs w:val="21"/>
              </w:rPr>
              <w:t>研讨课：高一年《从海水到生活：钠与氯的“前世今生”》</w:t>
            </w:r>
            <w:bookmarkEnd w:id="20"/>
            <w:bookmarkEnd w:id="21"/>
          </w:p>
        </w:tc>
        <w:tc>
          <w:tcPr>
            <w:tcW w:w="1818" w:type="dxa"/>
            <w:noWrap/>
            <w:vAlign w:val="center"/>
          </w:tcPr>
          <w:p w14:paraId="72172DF5">
            <w:pPr>
              <w:widowControl/>
              <w:spacing w:line="240" w:lineRule="auto"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晋江学校权铃岚（</w:t>
            </w:r>
            <w:r>
              <w:rPr>
                <w:rFonts w:hint="eastAsia" w:ascii="宋体" w:hAnsi="宋体"/>
                <w:szCs w:val="21"/>
              </w:rPr>
              <w:t>研修人员）</w:t>
            </w:r>
          </w:p>
        </w:tc>
        <w:tc>
          <w:tcPr>
            <w:tcW w:w="1613" w:type="dxa"/>
            <w:noWrap/>
            <w:vAlign w:val="center"/>
          </w:tcPr>
          <w:p w14:paraId="53446A8D">
            <w:pPr>
              <w:widowControl/>
              <w:spacing w:line="240" w:lineRule="auto"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晋江学校</w:t>
            </w:r>
            <w:r>
              <w:rPr>
                <w:rFonts w:hint="eastAsia" w:ascii="宋体" w:hAnsi="宋体"/>
                <w:szCs w:val="21"/>
              </w:rPr>
              <w:t>王晨（团队成员）</w:t>
            </w:r>
          </w:p>
        </w:tc>
        <w:tc>
          <w:tcPr>
            <w:tcW w:w="776" w:type="dxa"/>
            <w:vMerge w:val="continue"/>
            <w:noWrap/>
            <w:vAlign w:val="center"/>
          </w:tcPr>
          <w:p w14:paraId="0C68430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B59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904" w:type="dxa"/>
            <w:vMerge w:val="continue"/>
            <w:noWrap/>
            <w:vAlign w:val="center"/>
          </w:tcPr>
          <w:p w14:paraId="73A651C8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97" w:type="dxa"/>
            <w:vMerge w:val="continue"/>
            <w:noWrap/>
            <w:vAlign w:val="center"/>
          </w:tcPr>
          <w:p w14:paraId="5089A2BA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90" w:type="dxa"/>
            <w:noWrap/>
            <w:vAlign w:val="center"/>
          </w:tcPr>
          <w:p w14:paraId="5932810C">
            <w:pPr>
              <w:widowControl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10:10-10:55</w:t>
            </w:r>
          </w:p>
        </w:tc>
        <w:tc>
          <w:tcPr>
            <w:tcW w:w="1720" w:type="dxa"/>
            <w:noWrap/>
            <w:vAlign w:val="center"/>
          </w:tcPr>
          <w:p w14:paraId="190B9456">
            <w:pPr>
              <w:spacing w:line="24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</w:t>
            </w:r>
            <w:bookmarkStart w:id="22" w:name="OLE_LINK54"/>
            <w:bookmarkStart w:id="23" w:name="OLE_LINK55"/>
            <w:r>
              <w:rPr>
                <w:rFonts w:hint="eastAsia" w:ascii="宋体" w:hAnsi="宋体"/>
                <w:szCs w:val="21"/>
              </w:rPr>
              <w:t>讨课：高一年</w:t>
            </w:r>
            <w:bookmarkStart w:id="24" w:name="OLE_LINK56"/>
            <w:bookmarkStart w:id="25" w:name="OLE_LINK57"/>
            <w:r>
              <w:rPr>
                <w:rFonts w:hint="eastAsia" w:ascii="宋体" w:hAnsi="宋体"/>
                <w:szCs w:val="21"/>
              </w:rPr>
              <w:t>《</w:t>
            </w:r>
            <w:bookmarkStart w:id="26" w:name="OLE_LINK51"/>
            <w:bookmarkStart w:id="27" w:name="OLE_LINK50"/>
            <w:bookmarkStart w:id="28" w:name="OLE_LINK53"/>
            <w:bookmarkStart w:id="29" w:name="OLE_LINK52"/>
            <w:r>
              <w:rPr>
                <w:rFonts w:hint="eastAsia" w:ascii="宋体" w:hAnsi="宋体"/>
                <w:szCs w:val="21"/>
              </w:rPr>
              <w:t>从海水到生活：钠与氯的“前世今生</w:t>
            </w:r>
            <w:bookmarkEnd w:id="26"/>
            <w:bookmarkEnd w:id="27"/>
            <w:r>
              <w:rPr>
                <w:rFonts w:hint="eastAsia" w:ascii="宋体" w:hAnsi="宋体"/>
                <w:szCs w:val="21"/>
              </w:rPr>
              <w:t>”</w:t>
            </w:r>
            <w:bookmarkEnd w:id="28"/>
            <w:bookmarkEnd w:id="29"/>
            <w:r>
              <w:rPr>
                <w:rFonts w:hint="eastAsia" w:ascii="宋体" w:hAnsi="宋体"/>
                <w:szCs w:val="21"/>
              </w:rPr>
              <w:t>》</w:t>
            </w:r>
            <w:bookmarkEnd w:id="22"/>
            <w:bookmarkEnd w:id="23"/>
            <w:bookmarkEnd w:id="24"/>
            <w:bookmarkEnd w:id="25"/>
          </w:p>
        </w:tc>
        <w:tc>
          <w:tcPr>
            <w:tcW w:w="1818" w:type="dxa"/>
            <w:noWrap/>
            <w:vAlign w:val="center"/>
          </w:tcPr>
          <w:p w14:paraId="5C2A6B39">
            <w:pPr>
              <w:widowControl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晋江学校杨宇红</w:t>
            </w:r>
            <w:r>
              <w:rPr>
                <w:rFonts w:hint="eastAsia" w:ascii="宋体" w:hAnsi="宋体"/>
                <w:szCs w:val="21"/>
              </w:rPr>
              <w:t>（承办校教师）</w:t>
            </w:r>
          </w:p>
        </w:tc>
        <w:tc>
          <w:tcPr>
            <w:tcW w:w="1613" w:type="dxa"/>
            <w:noWrap/>
            <w:vAlign w:val="center"/>
          </w:tcPr>
          <w:p w14:paraId="0303CDB7">
            <w:pPr>
              <w:widowControl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晋江</w:t>
            </w:r>
            <w:r>
              <w:rPr>
                <w:rFonts w:hint="eastAsia" w:ascii="宋体" w:hAnsi="宋体"/>
                <w:szCs w:val="21"/>
              </w:rPr>
              <w:t>学校白莹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（承办校教师）</w:t>
            </w:r>
          </w:p>
        </w:tc>
        <w:tc>
          <w:tcPr>
            <w:tcW w:w="776" w:type="dxa"/>
            <w:vMerge w:val="continue"/>
            <w:noWrap/>
            <w:vAlign w:val="center"/>
          </w:tcPr>
          <w:p w14:paraId="728DFAE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6277A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904" w:type="dxa"/>
            <w:vMerge w:val="continue"/>
            <w:noWrap/>
            <w:vAlign w:val="center"/>
          </w:tcPr>
          <w:p w14:paraId="2D929B80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97" w:type="dxa"/>
            <w:vMerge w:val="continue"/>
            <w:noWrap/>
            <w:vAlign w:val="center"/>
          </w:tcPr>
          <w:p w14:paraId="7154FE95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90" w:type="dxa"/>
            <w:noWrap/>
            <w:vAlign w:val="center"/>
          </w:tcPr>
          <w:p w14:paraId="5941069B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11:00-12:00</w:t>
            </w:r>
          </w:p>
        </w:tc>
        <w:tc>
          <w:tcPr>
            <w:tcW w:w="5151" w:type="dxa"/>
            <w:gridSpan w:val="3"/>
            <w:noWrap/>
            <w:vAlign w:val="center"/>
          </w:tcPr>
          <w:p w14:paraId="54729D5A">
            <w:pPr>
              <w:spacing w:line="240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执教者说课反思、与会代表交流研讨主题:</w:t>
            </w:r>
          </w:p>
          <w:p w14:paraId="399573ED">
            <w:pPr>
              <w:spacing w:line="24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《</w:t>
            </w:r>
            <w:bookmarkStart w:id="30" w:name="OLE_LINK63"/>
            <w:bookmarkStart w:id="31" w:name="OLE_LINK62"/>
            <w:r>
              <w:rPr>
                <w:rFonts w:hint="eastAsia" w:ascii="宋体" w:hAnsi="宋体"/>
                <w:szCs w:val="21"/>
              </w:rPr>
              <w:t>读思达+三阶留白”双驱模式在初高中化学衔接教学中的实践研究</w:t>
            </w:r>
            <w:bookmarkEnd w:id="30"/>
            <w:bookmarkEnd w:id="31"/>
            <w:r>
              <w:rPr>
                <w:rFonts w:hint="eastAsia" w:ascii="宋体" w:hAnsi="宋体" w:eastAsia="宋体"/>
                <w:szCs w:val="21"/>
              </w:rPr>
              <w:t>》</w:t>
            </w:r>
          </w:p>
        </w:tc>
        <w:tc>
          <w:tcPr>
            <w:tcW w:w="776" w:type="dxa"/>
            <w:vMerge w:val="continue"/>
            <w:noWrap/>
            <w:vAlign w:val="center"/>
          </w:tcPr>
          <w:p w14:paraId="1FB51D8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172F5396">
      <w:pPr>
        <w:rPr>
          <w:sz w:val="28"/>
          <w:szCs w:val="36"/>
        </w:rPr>
      </w:pPr>
    </w:p>
    <w:p w14:paraId="43CA459E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812FD">
    <w:pPr>
      <w:pStyle w:val="2"/>
      <w:framePr w:wrap="around" w:vAnchor="text" w:hAnchor="margin" w:xAlign="outside" w:y="1"/>
      <w:ind w:left="210" w:leftChars="100" w:right="210" w:rightChars="100"/>
      <w:rPr>
        <w:rStyle w:val="5"/>
        <w:rFonts w:ascii="宋体"/>
        <w:b/>
        <w:bCs/>
        <w:sz w:val="28"/>
      </w:rPr>
    </w:pPr>
    <w:r>
      <w:rPr>
        <w:rStyle w:val="5"/>
        <w:rFonts w:hint="eastAsia"/>
        <w:sz w:val="28"/>
      </w:rPr>
      <w:t>—</w:t>
    </w:r>
    <w:r>
      <w:rPr>
        <w:rStyle w:val="5"/>
        <w:sz w:val="28"/>
      </w:rPr>
      <w:fldChar w:fldCharType="begin"/>
    </w:r>
    <w:r>
      <w:rPr>
        <w:rStyle w:val="5"/>
        <w:sz w:val="28"/>
      </w:rPr>
      <w:instrText xml:space="preserve">PAGE  </w:instrText>
    </w:r>
    <w:r>
      <w:rPr>
        <w:rStyle w:val="5"/>
        <w:sz w:val="28"/>
      </w:rPr>
      <w:fldChar w:fldCharType="separate"/>
    </w:r>
    <w:r>
      <w:rPr>
        <w:rStyle w:val="5"/>
        <w:sz w:val="28"/>
      </w:rPr>
      <w:t>2</w:t>
    </w:r>
    <w:r>
      <w:rPr>
        <w:rStyle w:val="5"/>
        <w:sz w:val="28"/>
      </w:rPr>
      <w:fldChar w:fldCharType="end"/>
    </w:r>
    <w:r>
      <w:rPr>
        <w:rStyle w:val="5"/>
        <w:rFonts w:hint="eastAsia"/>
        <w:sz w:val="28"/>
      </w:rPr>
      <w:t>—</w:t>
    </w:r>
  </w:p>
  <w:p w14:paraId="7578D85C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9F5C9"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 w14:paraId="45E50DB4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9F6223"/>
    <w:rsid w:val="04C632B1"/>
    <w:rsid w:val="325C078E"/>
    <w:rsid w:val="339D529D"/>
    <w:rsid w:val="519F6223"/>
    <w:rsid w:val="74E1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639</Words>
  <Characters>751</Characters>
  <Lines>0</Lines>
  <Paragraphs>0</Paragraphs>
  <TotalTime>30</TotalTime>
  <ScaleCrop>false</ScaleCrop>
  <LinksUpToDate>false</LinksUpToDate>
  <CharactersWithSpaces>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2026-09-30T13:37:00Z</dcterms:created>
  <dc:creator>elk</dc:creator>
  <cp:lastModifiedBy>可乐冰七</cp:lastModifiedBy>
  <cp:lastPrinted>2026-10-19T07:39:21Z</cp:lastPrinted>
  <dcterms:modified xsi:type="dcterms:W3CDTF">2026-10-19T07:40:30Z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EE672F7001C7422AAE3CBD6D6AE9376A_13</vt:lpwstr>
  </property>
  <property fmtid="{D5CDD505-2E9C-101B-9397-08002B2CF9AE}" pid="4" name="KSOTemplateDocerSaveRecord">
    <vt:lpwstr>eyJoZGlkIjoiODU1MmFhODFjZGJlNmEwNzNhMjI4MzgyYjU2YjY3OWYiLCJ1c2VySWQiOiI0MzEzNTI1ODgifQ==</vt:lpwstr>
  </property>
</Properties>
</file>